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EA7C" w14:textId="77777777" w:rsidR="00B64D2A" w:rsidRDefault="00000000">
      <w:pPr>
        <w:spacing w:after="0"/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0" w:name="_40e91mruuo1j" w:colFirst="0" w:colLast="0"/>
      <w:bookmarkEnd w:id="0"/>
      <w:r>
        <w:pict w14:anchorId="1E976F97">
          <v:rect id="_x0000_i1025" style="width:0;height:1.5pt" o:hralign="center" o:hrstd="t" o:hr="t" fillcolor="#a0a0a0" stroked="f"/>
        </w:pict>
      </w:r>
    </w:p>
    <w:p w14:paraId="18B28259" w14:textId="77777777" w:rsidR="00B64D2A" w:rsidRDefault="00AD2C8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1" w:name="_6ypes7w57s9m" w:colFirst="0" w:colLast="0"/>
      <w:bookmarkEnd w:id="1"/>
      <w:r>
        <w:rPr>
          <w:rFonts w:ascii="Times New Roman" w:eastAsia="Times New Roman" w:hAnsi="Times New Roman" w:cs="Times New Roman"/>
          <w:i w:val="0"/>
          <w:sz w:val="48"/>
          <w:szCs w:val="48"/>
        </w:rPr>
        <w:t>VERKSAMHETSBERÄTTELSE</w:t>
      </w:r>
    </w:p>
    <w:p w14:paraId="133F4802" w14:textId="77777777" w:rsidR="00B64D2A" w:rsidRDefault="00000000">
      <w:pPr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2" w:name="_zi4aelwq5gcn" w:colFirst="0" w:colLast="0"/>
      <w:bookmarkEnd w:id="2"/>
      <w:r>
        <w:pict w14:anchorId="32A0B4F8">
          <v:rect id="_x0000_i1026" style="width:0;height:1.5pt" o:hralign="center" o:hrstd="t" o:hr="t" fillcolor="#a0a0a0" stroked="f"/>
        </w:pict>
      </w:r>
    </w:p>
    <w:p w14:paraId="7DBA26A0" w14:textId="77777777" w:rsidR="00B64D2A" w:rsidRDefault="00B64D2A">
      <w:pPr>
        <w:jc w:val="center"/>
        <w:rPr>
          <w:rFonts w:ascii="Times New Roman" w:eastAsia="Times New Roman" w:hAnsi="Times New Roman" w:cs="Times New Roman"/>
          <w:i w:val="0"/>
        </w:rPr>
      </w:pPr>
      <w:bookmarkStart w:id="3" w:name="_8uxdsmg2y6oe" w:colFirst="0" w:colLast="0"/>
      <w:bookmarkEnd w:id="3"/>
    </w:p>
    <w:p w14:paraId="6968C747" w14:textId="036F1D35" w:rsidR="00B64D2A" w:rsidRDefault="00AD2C8A">
      <w:pPr>
        <w:jc w:val="center"/>
        <w:rPr>
          <w:rFonts w:ascii="Times New Roman" w:eastAsia="Times New Roman" w:hAnsi="Times New Roman" w:cs="Times New Roman"/>
          <w:i w:val="0"/>
        </w:rPr>
      </w:pPr>
      <w:bookmarkStart w:id="4" w:name="_cbjv00mmhzcw" w:colFirst="0" w:colLast="0"/>
      <w:bookmarkEnd w:id="4"/>
      <w:r>
        <w:rPr>
          <w:rFonts w:ascii="Times New Roman" w:eastAsia="Times New Roman" w:hAnsi="Times New Roman" w:cs="Times New Roman"/>
          <w:i w:val="0"/>
        </w:rPr>
        <w:t>ROTTNE SAMHÄLLSFÖRENING ÅR 202</w:t>
      </w:r>
      <w:r w:rsidR="00D334EC">
        <w:rPr>
          <w:rFonts w:ascii="Times New Roman" w:eastAsia="Times New Roman" w:hAnsi="Times New Roman" w:cs="Times New Roman"/>
          <w:i w:val="0"/>
        </w:rPr>
        <w:t>5</w:t>
      </w:r>
    </w:p>
    <w:p w14:paraId="73B1D212" w14:textId="37962B0F" w:rsidR="00B64D2A" w:rsidRDefault="00AD2C8A">
      <w:pPr>
        <w:rPr>
          <w:i w:val="0"/>
        </w:rPr>
      </w:pPr>
      <w:bookmarkStart w:id="5" w:name="_qi7cr51139e7" w:colFirst="0" w:colLast="0"/>
      <w:bookmarkEnd w:id="5"/>
      <w:r>
        <w:rPr>
          <w:i w:val="0"/>
        </w:rPr>
        <w:t xml:space="preserve">Arbetet med att driva utvecklingsfrågor för invånare och verksamma i </w:t>
      </w:r>
      <w:proofErr w:type="spellStart"/>
      <w:r>
        <w:rPr>
          <w:i w:val="0"/>
        </w:rPr>
        <w:t>Söraby</w:t>
      </w:r>
      <w:proofErr w:type="spellEnd"/>
      <w:r>
        <w:rPr>
          <w:i w:val="0"/>
        </w:rPr>
        <w:t xml:space="preserve"> socken h</w:t>
      </w:r>
      <w:r w:rsidR="00F22D93">
        <w:rPr>
          <w:i w:val="0"/>
        </w:rPr>
        <w:t>ar pågått i vanlig ordning under året</w:t>
      </w:r>
      <w:r>
        <w:rPr>
          <w:i w:val="0"/>
        </w:rPr>
        <w:t>. Under verksamhetsåret 202</w:t>
      </w:r>
      <w:r w:rsidR="00D334EC">
        <w:rPr>
          <w:i w:val="0"/>
        </w:rPr>
        <w:t>4</w:t>
      </w:r>
      <w:r>
        <w:rPr>
          <w:i w:val="0"/>
        </w:rPr>
        <w:t xml:space="preserve"> har följande frågor drivits: </w:t>
      </w:r>
    </w:p>
    <w:p w14:paraId="07D4F03B" w14:textId="77777777" w:rsidR="00B64D2A" w:rsidRDefault="00B64D2A">
      <w:pPr>
        <w:rPr>
          <w:i w:val="0"/>
        </w:rPr>
      </w:pPr>
      <w:bookmarkStart w:id="6" w:name="_zb504mejw8y1" w:colFirst="0" w:colLast="0"/>
      <w:bookmarkEnd w:id="6"/>
    </w:p>
    <w:p w14:paraId="0F10CC4C" w14:textId="77777777" w:rsidR="00B64D2A" w:rsidRDefault="00AD2C8A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 xml:space="preserve">TRAFIK OCH UTEMILJÖ </w:t>
      </w:r>
    </w:p>
    <w:p w14:paraId="127A3051" w14:textId="77777777" w:rsidR="00B64D2A" w:rsidRDefault="00000000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r>
        <w:pict w14:anchorId="5A4B6203">
          <v:rect id="_x0000_i1027" style="width:0;height:1.5pt" o:hralign="center" o:hrstd="t" o:hr="t" fillcolor="#a0a0a0" stroked="f"/>
        </w:pict>
      </w:r>
    </w:p>
    <w:p w14:paraId="2A30A6C7" w14:textId="69DC6E51" w:rsidR="00FC617A" w:rsidRDefault="00FC617A">
      <w:pPr>
        <w:rPr>
          <w:i w:val="0"/>
        </w:rPr>
      </w:pPr>
      <w:bookmarkStart w:id="7" w:name="_jjtsuggxrnve" w:colFirst="0" w:colLast="0"/>
      <w:bookmarkEnd w:id="7"/>
      <w:r>
        <w:rPr>
          <w:i w:val="0"/>
        </w:rPr>
        <w:t xml:space="preserve">Badplatsen Berget har </w:t>
      </w:r>
      <w:r w:rsidR="00D334EC">
        <w:rPr>
          <w:i w:val="0"/>
        </w:rPr>
        <w:t>under våren färdigställts och invigning gjordes tillsammans med kommunen</w:t>
      </w:r>
      <w:r>
        <w:rPr>
          <w:i w:val="0"/>
        </w:rPr>
        <w:t xml:space="preserve">. </w:t>
      </w:r>
      <w:r w:rsidR="00D334EC">
        <w:rPr>
          <w:i w:val="0"/>
        </w:rPr>
        <w:t>Samhällsföreningen bjöd på hamburgare under denna festliga tillställning</w:t>
      </w:r>
    </w:p>
    <w:p w14:paraId="2E924C9D" w14:textId="77777777" w:rsidR="00A028E5" w:rsidRDefault="00532F0F">
      <w:pPr>
        <w:rPr>
          <w:i w:val="0"/>
        </w:rPr>
      </w:pPr>
      <w:r>
        <w:rPr>
          <w:i w:val="0"/>
        </w:rPr>
        <w:t xml:space="preserve">Upprustning av Rottne centrum </w:t>
      </w:r>
      <w:r w:rsidR="00C940F7">
        <w:rPr>
          <w:i w:val="0"/>
        </w:rPr>
        <w:t>ha</w:t>
      </w:r>
      <w:r w:rsidR="00D334EC">
        <w:rPr>
          <w:i w:val="0"/>
        </w:rPr>
        <w:t>r startat med tapp ett, vi har lämnat våra åsikter till samhällsbyggnadskontoret och region Kronoberg gällande busshållplatser och busstrafik genom byn.</w:t>
      </w:r>
      <w:bookmarkStart w:id="8" w:name="_uv129b315m3y" w:colFirst="0" w:colLast="0"/>
      <w:bookmarkEnd w:id="8"/>
    </w:p>
    <w:p w14:paraId="6926BD01" w14:textId="16EFC2A8" w:rsidR="00B64D2A" w:rsidRDefault="00A028E5">
      <w:pPr>
        <w:rPr>
          <w:i w:val="0"/>
        </w:rPr>
      </w:pPr>
      <w:r>
        <w:rPr>
          <w:i w:val="0"/>
        </w:rPr>
        <w:t>Etapp två av Rottne centrum kommer påbörjas under 2025 där parkering och ytan utanför Sörgården kommer rustas upp.</w:t>
      </w:r>
      <w:r w:rsidR="00D334EC">
        <w:rPr>
          <w:i w:val="0"/>
        </w:rPr>
        <w:br/>
      </w:r>
      <w:r w:rsidR="00D334EC">
        <w:rPr>
          <w:i w:val="0"/>
        </w:rPr>
        <w:br/>
        <w:t xml:space="preserve">En ny plan och prioriteringslista för </w:t>
      </w:r>
      <w:proofErr w:type="spellStart"/>
      <w:r w:rsidR="00D334EC">
        <w:rPr>
          <w:i w:val="0"/>
        </w:rPr>
        <w:t>Rottnes</w:t>
      </w:r>
      <w:proofErr w:type="spellEnd"/>
      <w:r w:rsidR="00D334EC">
        <w:rPr>
          <w:i w:val="0"/>
        </w:rPr>
        <w:t xml:space="preserve"> cykelvägar har tagits fram av kommunen, tankarna med en cykelväg till </w:t>
      </w:r>
      <w:proofErr w:type="spellStart"/>
      <w:r w:rsidR="00D334EC">
        <w:rPr>
          <w:i w:val="0"/>
        </w:rPr>
        <w:t>växjö</w:t>
      </w:r>
      <w:proofErr w:type="spellEnd"/>
      <w:r w:rsidR="00D334EC">
        <w:rPr>
          <w:i w:val="0"/>
        </w:rPr>
        <w:t xml:space="preserve"> finns kvar. Diskuterades om en säker överfart från Ängsvägen-Drottninggatan över Växjövägen. </w:t>
      </w:r>
      <w:r>
        <w:rPr>
          <w:i w:val="0"/>
        </w:rPr>
        <w:t>Även säkrare cykelförbindelse till Vidingeskans har diskuterats med kommunen.</w:t>
      </w:r>
      <w:r w:rsidR="00D334EC">
        <w:rPr>
          <w:i w:val="0"/>
        </w:rPr>
        <w:br/>
      </w:r>
    </w:p>
    <w:p w14:paraId="0E2DBCD6" w14:textId="77777777" w:rsidR="00B64D2A" w:rsidRDefault="00AD2C8A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bookmarkStart w:id="9" w:name="_u84c6rvarcqr" w:colFirst="0" w:colLast="0"/>
      <w:bookmarkEnd w:id="9"/>
      <w:r>
        <w:rPr>
          <w:rFonts w:ascii="Times New Roman" w:eastAsia="Times New Roman" w:hAnsi="Times New Roman" w:cs="Times New Roman"/>
          <w:i w:val="0"/>
        </w:rPr>
        <w:t>BOSTÄDER</w:t>
      </w:r>
    </w:p>
    <w:p w14:paraId="0BB21FAF" w14:textId="77777777" w:rsidR="00B64D2A" w:rsidRDefault="00AD2C8A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bookmarkStart w:id="10" w:name="_vbi3nlbiyz" w:colFirst="0" w:colLast="0"/>
      <w:bookmarkEnd w:id="10"/>
      <w:r>
        <w:rPr>
          <w:rFonts w:ascii="Times New Roman" w:eastAsia="Times New Roman" w:hAnsi="Times New Roman" w:cs="Times New Roman"/>
          <w:i w:val="0"/>
        </w:rPr>
        <w:t>__________________________________________________________________________________________</w:t>
      </w:r>
    </w:p>
    <w:p w14:paraId="4B762A0E" w14:textId="43FAB804" w:rsidR="00B64D2A" w:rsidRDefault="003334DF">
      <w:pPr>
        <w:rPr>
          <w:i w:val="0"/>
        </w:rPr>
      </w:pPr>
      <w:bookmarkStart w:id="11" w:name="_6polbroonsrr" w:colFirst="0" w:colLast="0"/>
      <w:bookmarkEnd w:id="11"/>
      <w:r>
        <w:rPr>
          <w:i w:val="0"/>
        </w:rPr>
        <w:t>Byggnationer av bostäder fortsätter på Drottninggatan och det finn</w:t>
      </w:r>
      <w:r w:rsidR="00A51CCE">
        <w:rPr>
          <w:i w:val="0"/>
        </w:rPr>
        <w:t>s i nuläget 3</w:t>
      </w:r>
      <w:r>
        <w:rPr>
          <w:i w:val="0"/>
        </w:rPr>
        <w:t xml:space="preserve"> tomter tillgängliga. Troligen kommer trycket på nybyggnation </w:t>
      </w:r>
      <w:r w:rsidR="00D334EC">
        <w:rPr>
          <w:i w:val="0"/>
        </w:rPr>
        <w:t>fortfarande vara lågt</w:t>
      </w:r>
      <w:r>
        <w:rPr>
          <w:i w:val="0"/>
        </w:rPr>
        <w:t xml:space="preserve"> med tanke på dagens ränteläge</w:t>
      </w:r>
      <w:r w:rsidR="0012101D">
        <w:rPr>
          <w:i w:val="0"/>
        </w:rPr>
        <w:t xml:space="preserve"> och nästa steg med tomter på andra sidan Kungsvägen</w:t>
      </w:r>
      <w:r w:rsidR="00685582">
        <w:rPr>
          <w:i w:val="0"/>
        </w:rPr>
        <w:t xml:space="preserve"> kommer troligen att dröja tills efterfrågan på tomter ökar igen.</w:t>
      </w:r>
    </w:p>
    <w:p w14:paraId="6DAD3D4E" w14:textId="77777777" w:rsidR="00B64D2A" w:rsidRDefault="00B64D2A" w:rsidP="00F26CD6">
      <w:pPr>
        <w:spacing w:after="0"/>
        <w:rPr>
          <w:rFonts w:ascii="Times New Roman" w:eastAsia="Times New Roman" w:hAnsi="Times New Roman" w:cs="Times New Roman"/>
          <w:i w:val="0"/>
        </w:rPr>
      </w:pPr>
      <w:bookmarkStart w:id="12" w:name="_17dp8vu" w:colFirst="0" w:colLast="0"/>
      <w:bookmarkStart w:id="13" w:name="_7ougo7y26pp9" w:colFirst="0" w:colLast="0"/>
      <w:bookmarkStart w:id="14" w:name="_mil6sev8hjtz" w:colFirst="0" w:colLast="0"/>
      <w:bookmarkStart w:id="15" w:name="_d3r1pbmmfzi2" w:colFirst="0" w:colLast="0"/>
      <w:bookmarkEnd w:id="12"/>
      <w:bookmarkEnd w:id="13"/>
      <w:bookmarkEnd w:id="14"/>
      <w:bookmarkEnd w:id="15"/>
    </w:p>
    <w:p w14:paraId="2A15D75E" w14:textId="77777777" w:rsidR="00B64D2A" w:rsidRDefault="00B64D2A">
      <w:pPr>
        <w:rPr>
          <w:i w:val="0"/>
        </w:rPr>
      </w:pPr>
      <w:bookmarkStart w:id="16" w:name="_xr2sq51kweao" w:colFirst="0" w:colLast="0"/>
      <w:bookmarkEnd w:id="16"/>
    </w:p>
    <w:p w14:paraId="22F3F8B5" w14:textId="77777777" w:rsidR="00B64D2A" w:rsidRDefault="00AD2C8A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 xml:space="preserve">EVENEMANG </w:t>
      </w:r>
    </w:p>
    <w:p w14:paraId="0498FD24" w14:textId="77777777" w:rsidR="00B64D2A" w:rsidRDefault="00000000">
      <w:pPr>
        <w:spacing w:after="0"/>
        <w:jc w:val="center"/>
        <w:rPr>
          <w:i w:val="0"/>
        </w:rPr>
      </w:pPr>
      <w:r>
        <w:pict w14:anchorId="155AED2B">
          <v:rect id="_x0000_i1028" style="width:0;height:1.5pt" o:hralign="center" o:hrstd="t" o:hr="t" fillcolor="#a0a0a0" stroked="f"/>
        </w:pict>
      </w:r>
    </w:p>
    <w:p w14:paraId="1926BBE4" w14:textId="61AF0755" w:rsidR="00A028E5" w:rsidRDefault="00A028E5">
      <w:pPr>
        <w:rPr>
          <w:i w:val="0"/>
        </w:rPr>
      </w:pPr>
      <w:bookmarkStart w:id="17" w:name="_vtlg8hcd4l6w" w:colFirst="0" w:colLast="0"/>
      <w:bookmarkEnd w:id="17"/>
      <w:r>
        <w:rPr>
          <w:i w:val="0"/>
        </w:rPr>
        <w:t>Julgransplundring anordnades utanför Sörgården där tomten återigen delade ut godis till alla barnen och julen dansades ut till sång och musik.</w:t>
      </w:r>
    </w:p>
    <w:p w14:paraId="22B3BF71" w14:textId="1CCD7665" w:rsidR="00A028E5" w:rsidRDefault="00A028E5">
      <w:pPr>
        <w:rPr>
          <w:i w:val="0"/>
        </w:rPr>
      </w:pPr>
      <w:r>
        <w:rPr>
          <w:i w:val="0"/>
        </w:rPr>
        <w:lastRenderedPageBreak/>
        <w:t xml:space="preserve">Valborgsfirande återstartades i år och blev </w:t>
      </w:r>
      <w:proofErr w:type="spellStart"/>
      <w:r>
        <w:rPr>
          <w:i w:val="0"/>
        </w:rPr>
        <w:t>succe</w:t>
      </w:r>
      <w:proofErr w:type="spellEnd"/>
      <w:r>
        <w:rPr>
          <w:i w:val="0"/>
        </w:rPr>
        <w:t>, ca 500 besökare kom för att se på brasan, fyrverkerier och lyssnade till sång och musik.</w:t>
      </w:r>
    </w:p>
    <w:p w14:paraId="6557AA1B" w14:textId="0B0F257F" w:rsidR="00A028E5" w:rsidRDefault="00A028E5">
      <w:pPr>
        <w:rPr>
          <w:i w:val="0"/>
        </w:rPr>
      </w:pPr>
      <w:r>
        <w:rPr>
          <w:i w:val="0"/>
        </w:rPr>
        <w:t xml:space="preserve">Nationaldagsfirandet hölls traditionsenligt utanför Sörgården och gästande talare var i år Martin Wernersson från </w:t>
      </w:r>
      <w:proofErr w:type="spellStart"/>
      <w:r>
        <w:rPr>
          <w:i w:val="0"/>
        </w:rPr>
        <w:t>Norraby</w:t>
      </w:r>
      <w:proofErr w:type="spellEnd"/>
      <w:r>
        <w:rPr>
          <w:i w:val="0"/>
        </w:rPr>
        <w:t>. SPF var behjälpliga med servering av fika och tårta till alla besökare.</w:t>
      </w:r>
    </w:p>
    <w:p w14:paraId="7C340931" w14:textId="5FE04179" w:rsidR="00B64D2A" w:rsidRDefault="00AD2C8A">
      <w:pPr>
        <w:rPr>
          <w:i w:val="0"/>
        </w:rPr>
      </w:pPr>
      <w:r>
        <w:rPr>
          <w:i w:val="0"/>
        </w:rPr>
        <w:t xml:space="preserve">Rottnedagen </w:t>
      </w:r>
      <w:r w:rsidR="00DF6476">
        <w:rPr>
          <w:i w:val="0"/>
        </w:rPr>
        <w:t xml:space="preserve">arrangerades </w:t>
      </w:r>
      <w:r w:rsidR="00AA2135">
        <w:rPr>
          <w:i w:val="0"/>
        </w:rPr>
        <w:t xml:space="preserve">på Vidingeskans grusplan och </w:t>
      </w:r>
      <w:r w:rsidR="004C6425">
        <w:rPr>
          <w:i w:val="0"/>
        </w:rPr>
        <w:t>det var glädjande fint väder och glada besökare</w:t>
      </w:r>
      <w:r w:rsidR="00E50966">
        <w:rPr>
          <w:i w:val="0"/>
        </w:rPr>
        <w:t xml:space="preserve"> i alla åldrar</w:t>
      </w:r>
      <w:r w:rsidR="002A46E3">
        <w:rPr>
          <w:i w:val="0"/>
        </w:rPr>
        <w:t xml:space="preserve">. </w:t>
      </w:r>
      <w:proofErr w:type="spellStart"/>
      <w:r w:rsidR="002A46E3">
        <w:rPr>
          <w:i w:val="0"/>
        </w:rPr>
        <w:t>Pejje</w:t>
      </w:r>
      <w:proofErr w:type="spellEnd"/>
      <w:r w:rsidR="002A46E3">
        <w:rPr>
          <w:i w:val="0"/>
        </w:rPr>
        <w:t xml:space="preserve"> var konferencier och såg till</w:t>
      </w:r>
      <w:r w:rsidR="00DB39F0">
        <w:rPr>
          <w:i w:val="0"/>
        </w:rPr>
        <w:t xml:space="preserve"> att besökarna besökte alla utställare. Dock är det lite tråkigt att det är få företag i Rottne som tar </w:t>
      </w:r>
      <w:r w:rsidR="009622C5">
        <w:rPr>
          <w:i w:val="0"/>
        </w:rPr>
        <w:t xml:space="preserve">tillfället att visa upp sig och sin verksamhet för samhället. </w:t>
      </w:r>
      <w:r w:rsidR="00157A80">
        <w:rPr>
          <w:i w:val="0"/>
        </w:rPr>
        <w:t>Roligt dock att det finns så många motorintresserade i Rottne och hoppborgarna var i vanlig ordning välbesökta.</w:t>
      </w:r>
    </w:p>
    <w:p w14:paraId="52CE8715" w14:textId="77777777" w:rsidR="00157A80" w:rsidRDefault="00157A80" w:rsidP="00157A80">
      <w:pPr>
        <w:rPr>
          <w:i w:val="0"/>
        </w:rPr>
      </w:pPr>
      <w:bookmarkStart w:id="18" w:name="_ycs4lo2ex4au" w:colFirst="0" w:colLast="0"/>
      <w:bookmarkStart w:id="19" w:name="_pmsd34jztf01" w:colFirst="0" w:colLast="0"/>
      <w:bookmarkEnd w:id="18"/>
      <w:bookmarkEnd w:id="19"/>
      <w:r>
        <w:rPr>
          <w:i w:val="0"/>
        </w:rPr>
        <w:t xml:space="preserve">Julmarknaden hölls traditionsenligt i Rottnegården där utställare bjöds in. Tomten kom på besök och delade ut godispåsar till alla barn och dansade runt granen. </w:t>
      </w:r>
    </w:p>
    <w:p w14:paraId="1ECFCC37" w14:textId="77777777" w:rsidR="00B64D2A" w:rsidRDefault="00B64D2A">
      <w:pPr>
        <w:rPr>
          <w:i w:val="0"/>
        </w:rPr>
      </w:pPr>
    </w:p>
    <w:p w14:paraId="0811B72B" w14:textId="77777777" w:rsidR="00157A80" w:rsidRDefault="00157A80" w:rsidP="00157A80">
      <w:pPr>
        <w:rPr>
          <w:i w:val="0"/>
        </w:rPr>
      </w:pPr>
    </w:p>
    <w:p w14:paraId="2AAC8F2A" w14:textId="0FB432E2" w:rsidR="00157A80" w:rsidRPr="001C0623" w:rsidRDefault="00157A80" w:rsidP="00157A80">
      <w:pPr>
        <w:spacing w:after="0"/>
        <w:jc w:val="center"/>
        <w:rPr>
          <w:rFonts w:asciiTheme="majorHAnsi" w:eastAsia="Times New Roman" w:hAnsiTheme="majorHAnsi" w:cstheme="majorHAnsi"/>
          <w:i w:val="0"/>
        </w:rPr>
      </w:pPr>
      <w:r>
        <w:rPr>
          <w:rFonts w:asciiTheme="majorHAnsi" w:eastAsia="Times New Roman" w:hAnsiTheme="majorHAnsi" w:cstheme="majorHAnsi"/>
          <w:i w:val="0"/>
        </w:rPr>
        <w:t>VÄNORTSUTBYTE</w:t>
      </w:r>
    </w:p>
    <w:p w14:paraId="38FD0DFB" w14:textId="77777777" w:rsidR="00157A80" w:rsidRDefault="00000000" w:rsidP="00157A80">
      <w:pPr>
        <w:spacing w:after="0"/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r>
        <w:pict w14:anchorId="65805A36">
          <v:rect id="_x0000_i1029" style="width:0;height:1.5pt" o:hralign="center" o:hrstd="t" o:hr="t" fillcolor="#a0a0a0" stroked="f"/>
        </w:pict>
      </w:r>
    </w:p>
    <w:p w14:paraId="0A9033A6" w14:textId="5B31F253" w:rsidR="004F187B" w:rsidRDefault="004F187B">
      <w:pPr>
        <w:rPr>
          <w:i w:val="0"/>
        </w:rPr>
      </w:pPr>
      <w:r>
        <w:rPr>
          <w:i w:val="0"/>
        </w:rPr>
        <w:t>Växjö kommun har besökt oss i två omgångar där de visat sina vänorter Ukraina och Sydafrika hur vi jobbar i Rottne och Sverige i stort. Intressant att se vilka skillnader det finns och det är roligt att utbyta erfarenheter med andra länder.</w:t>
      </w:r>
    </w:p>
    <w:p w14:paraId="24DA2822" w14:textId="75B06DA3" w:rsidR="00B64D2A" w:rsidRPr="001C0623" w:rsidRDefault="001C0623">
      <w:pPr>
        <w:spacing w:after="0"/>
        <w:jc w:val="center"/>
        <w:rPr>
          <w:rFonts w:asciiTheme="majorHAnsi" w:eastAsia="Times New Roman" w:hAnsiTheme="majorHAnsi" w:cstheme="majorHAnsi"/>
          <w:i w:val="0"/>
        </w:rPr>
      </w:pPr>
      <w:bookmarkStart w:id="20" w:name="_eqkjwg0jr8n" w:colFirst="0" w:colLast="0"/>
      <w:bookmarkEnd w:id="20"/>
      <w:r>
        <w:rPr>
          <w:rFonts w:asciiTheme="majorHAnsi" w:eastAsia="Times New Roman" w:hAnsiTheme="majorHAnsi" w:cstheme="majorHAnsi"/>
          <w:i w:val="0"/>
        </w:rPr>
        <w:t>NATTVANDRINGEN</w:t>
      </w:r>
    </w:p>
    <w:p w14:paraId="60426522" w14:textId="77777777" w:rsidR="00B64D2A" w:rsidRDefault="00000000">
      <w:pPr>
        <w:spacing w:after="0"/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21" w:name="_nbwzmi10rmqk" w:colFirst="0" w:colLast="0"/>
      <w:bookmarkEnd w:id="21"/>
      <w:r>
        <w:pict w14:anchorId="5C493B40">
          <v:rect id="_x0000_i1030" style="width:0;height:1.5pt" o:hralign="center" o:hrstd="t" o:hr="t" fillcolor="#a0a0a0" stroked="f"/>
        </w:pict>
      </w:r>
    </w:p>
    <w:p w14:paraId="6E2EBFD0" w14:textId="77777777" w:rsidR="00B64D2A" w:rsidRDefault="00B64D2A">
      <w:pPr>
        <w:spacing w:after="0"/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22" w:name="_7gb90zoxy3xe" w:colFirst="0" w:colLast="0"/>
      <w:bookmarkEnd w:id="22"/>
    </w:p>
    <w:p w14:paraId="6F7E5009" w14:textId="79B8E38D" w:rsidR="006D2D5D" w:rsidRDefault="002F68CE">
      <w:pPr>
        <w:rPr>
          <w:i w:val="0"/>
        </w:rPr>
      </w:pPr>
      <w:bookmarkStart w:id="23" w:name="_4i7ojhp" w:colFirst="0" w:colLast="0"/>
      <w:bookmarkEnd w:id="23"/>
      <w:r>
        <w:rPr>
          <w:i w:val="0"/>
        </w:rPr>
        <w:t>Nattvandringen fortsätter under 202</w:t>
      </w:r>
      <w:r w:rsidR="00157A80">
        <w:rPr>
          <w:i w:val="0"/>
        </w:rPr>
        <w:t>4</w:t>
      </w:r>
      <w:r>
        <w:rPr>
          <w:i w:val="0"/>
        </w:rPr>
        <w:t xml:space="preserve"> och de var ute drygt </w:t>
      </w:r>
      <w:r w:rsidR="00157A80">
        <w:rPr>
          <w:i w:val="0"/>
        </w:rPr>
        <w:t>12</w:t>
      </w:r>
      <w:r>
        <w:rPr>
          <w:i w:val="0"/>
        </w:rPr>
        <w:t xml:space="preserve"> tillfällen under året. </w:t>
      </w:r>
      <w:r w:rsidR="004A5A62">
        <w:rPr>
          <w:i w:val="0"/>
        </w:rPr>
        <w:t xml:space="preserve"> </w:t>
      </w:r>
    </w:p>
    <w:p w14:paraId="497CB21B" w14:textId="1CF102CA" w:rsidR="008F7DD7" w:rsidRDefault="00157A80">
      <w:pPr>
        <w:rPr>
          <w:i w:val="0"/>
        </w:rPr>
      </w:pPr>
      <w:r>
        <w:rPr>
          <w:i w:val="0"/>
        </w:rPr>
        <w:t>Under året har det arrangerats 3 ungdomsevent</w:t>
      </w:r>
      <w:r w:rsidR="008F7DD7">
        <w:rPr>
          <w:i w:val="0"/>
        </w:rPr>
        <w:t xml:space="preserve"> i Rottne</w:t>
      </w:r>
      <w:r w:rsidR="00233547">
        <w:rPr>
          <w:i w:val="0"/>
        </w:rPr>
        <w:t xml:space="preserve">. </w:t>
      </w:r>
      <w:r w:rsidR="00CA47DE">
        <w:rPr>
          <w:i w:val="0"/>
        </w:rPr>
        <w:t>I samband med</w:t>
      </w:r>
      <w:r w:rsidR="00E75770">
        <w:rPr>
          <w:i w:val="0"/>
        </w:rPr>
        <w:t xml:space="preserve"> Halloween hjälpte eventgruppen från Bergendalska gården oss att arrangera ett spökdisco för våra ungdomar</w:t>
      </w:r>
      <w:r>
        <w:rPr>
          <w:i w:val="0"/>
        </w:rPr>
        <w:t>, aktivitetsdag på badplatsen samt ett aktivitetstillfälle i Rottnegården</w:t>
      </w:r>
      <w:r w:rsidR="00E75770">
        <w:rPr>
          <w:i w:val="0"/>
        </w:rPr>
        <w:t xml:space="preserve">. </w:t>
      </w:r>
    </w:p>
    <w:p w14:paraId="562F6A77" w14:textId="3A5D9735" w:rsidR="00E0469B" w:rsidRDefault="00157A80">
      <w:pPr>
        <w:rPr>
          <w:i w:val="0"/>
        </w:rPr>
      </w:pPr>
      <w:bookmarkStart w:id="24" w:name="_7wo0rqugkyit" w:colFirst="0" w:colLast="0"/>
      <w:bookmarkEnd w:id="24"/>
      <w:r>
        <w:rPr>
          <w:i w:val="0"/>
        </w:rPr>
        <w:t xml:space="preserve">SPES hade en föreläsning om psykisk ohälsa i </w:t>
      </w:r>
      <w:proofErr w:type="gramStart"/>
      <w:r>
        <w:rPr>
          <w:i w:val="0"/>
        </w:rPr>
        <w:t>Februari</w:t>
      </w:r>
      <w:proofErr w:type="gramEnd"/>
      <w:r>
        <w:rPr>
          <w:i w:val="0"/>
        </w:rPr>
        <w:t xml:space="preserve">, ett viktigt ämne som vi måste våga prata om. </w:t>
      </w:r>
    </w:p>
    <w:p w14:paraId="3CFF5E9A" w14:textId="77777777" w:rsidR="004F187B" w:rsidRDefault="004F187B">
      <w:pPr>
        <w:rPr>
          <w:i w:val="0"/>
        </w:rPr>
      </w:pPr>
    </w:p>
    <w:p w14:paraId="0A8EDD95" w14:textId="1CDDF6FD" w:rsidR="00B64D2A" w:rsidRDefault="00731CFA">
      <w:pPr>
        <w:rPr>
          <w:i w:val="0"/>
        </w:rPr>
      </w:pPr>
      <w:r>
        <w:rPr>
          <w:i w:val="0"/>
        </w:rPr>
        <w:br/>
      </w:r>
      <w:r>
        <w:rPr>
          <w:i w:val="0"/>
        </w:rPr>
        <w:br/>
      </w:r>
      <w:r w:rsidR="00AD2C8A">
        <w:rPr>
          <w:i w:val="0"/>
        </w:rPr>
        <w:t>Styrelsemötena har under 202</w:t>
      </w:r>
      <w:r w:rsidR="004F187B">
        <w:rPr>
          <w:i w:val="0"/>
        </w:rPr>
        <w:t>4</w:t>
      </w:r>
      <w:r w:rsidR="00AD2C8A">
        <w:rPr>
          <w:i w:val="0"/>
        </w:rPr>
        <w:t xml:space="preserve"> genomförts fysiskt i Rottnegården</w:t>
      </w:r>
      <w:r w:rsidR="006261EF">
        <w:rPr>
          <w:i w:val="0"/>
        </w:rPr>
        <w:t xml:space="preserve">, sammanlagt </w:t>
      </w:r>
      <w:r w:rsidR="004F187B">
        <w:rPr>
          <w:i w:val="0"/>
        </w:rPr>
        <w:t>4</w:t>
      </w:r>
      <w:r w:rsidR="006261EF">
        <w:rPr>
          <w:i w:val="0"/>
        </w:rPr>
        <w:t xml:space="preserve"> st.</w:t>
      </w:r>
      <w:r w:rsidR="004F187B">
        <w:rPr>
          <w:i w:val="0"/>
        </w:rPr>
        <w:t xml:space="preserve"> </w:t>
      </w:r>
      <w:r w:rsidR="006261EF">
        <w:rPr>
          <w:i w:val="0"/>
        </w:rPr>
        <w:t xml:space="preserve"> </w:t>
      </w:r>
    </w:p>
    <w:p w14:paraId="52B19FA8" w14:textId="0F8C5196" w:rsidR="00B64D2A" w:rsidRDefault="00AD2C8A">
      <w:pPr>
        <w:rPr>
          <w:i w:val="0"/>
        </w:rPr>
      </w:pPr>
      <w:bookmarkStart w:id="25" w:name="_qufcqoftxcjh" w:colFirst="0" w:colLast="0"/>
      <w:bookmarkEnd w:id="25"/>
      <w:r>
        <w:rPr>
          <w:i w:val="0"/>
        </w:rPr>
        <w:t xml:space="preserve">Styrelsen för Rottne Samhällsförening, </w:t>
      </w:r>
      <w:r w:rsidR="00731CFA">
        <w:rPr>
          <w:i w:val="0"/>
        </w:rPr>
        <w:t>2 Mars 2025</w:t>
      </w:r>
    </w:p>
    <w:p w14:paraId="0346DBA2" w14:textId="77777777" w:rsidR="00B64D2A" w:rsidRDefault="00B64D2A">
      <w:pPr>
        <w:rPr>
          <w:i w:val="0"/>
        </w:rPr>
      </w:pPr>
      <w:bookmarkStart w:id="26" w:name="_t90u71pndzvq" w:colFirst="0" w:colLast="0"/>
      <w:bookmarkEnd w:id="26"/>
    </w:p>
    <w:p w14:paraId="50648308" w14:textId="77777777" w:rsidR="00B64D2A" w:rsidRDefault="00B64D2A">
      <w:pPr>
        <w:rPr>
          <w:i w:val="0"/>
        </w:rPr>
      </w:pPr>
      <w:bookmarkStart w:id="27" w:name="_qujb422nnp9w" w:colFirst="0" w:colLast="0"/>
      <w:bookmarkEnd w:id="27"/>
    </w:p>
    <w:p w14:paraId="3B03B80E" w14:textId="77777777" w:rsidR="00B64D2A" w:rsidRDefault="00B64D2A">
      <w:pPr>
        <w:rPr>
          <w:i w:val="0"/>
        </w:rPr>
      </w:pPr>
      <w:bookmarkStart w:id="28" w:name="_fk8ytkw7anfm" w:colFirst="0" w:colLast="0"/>
      <w:bookmarkEnd w:id="28"/>
    </w:p>
    <w:p w14:paraId="18B8BC04" w14:textId="77777777" w:rsidR="00B64D2A" w:rsidRDefault="00AD2C8A">
      <w:pPr>
        <w:rPr>
          <w:i w:val="0"/>
        </w:rPr>
      </w:pPr>
      <w:bookmarkStart w:id="29" w:name="_p4e8hun8yreg" w:colFirst="0" w:colLast="0"/>
      <w:bookmarkEnd w:id="29"/>
      <w:r>
        <w:rPr>
          <w:i w:val="0"/>
        </w:rPr>
        <w:t xml:space="preserve">-------------------------------------------------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------------------------------------------------- </w:t>
      </w:r>
      <w:r>
        <w:rPr>
          <w:i w:val="0"/>
        </w:rPr>
        <w:tab/>
        <w:t xml:space="preserve">  </w:t>
      </w:r>
    </w:p>
    <w:p w14:paraId="0211B182" w14:textId="46915C0C" w:rsidR="00B64D2A" w:rsidRDefault="00AD2C8A">
      <w:pPr>
        <w:rPr>
          <w:i w:val="0"/>
        </w:rPr>
      </w:pPr>
      <w:bookmarkStart w:id="30" w:name="_4gsjtrzu0bb" w:colFirst="0" w:colLast="0"/>
      <w:bookmarkEnd w:id="30"/>
      <w:r>
        <w:rPr>
          <w:i w:val="0"/>
        </w:rPr>
        <w:t xml:space="preserve">Sven-Åke Jönsson, ordförande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2A1725">
        <w:rPr>
          <w:i w:val="0"/>
        </w:rPr>
        <w:t xml:space="preserve">               </w:t>
      </w:r>
      <w:r>
        <w:rPr>
          <w:i w:val="0"/>
        </w:rPr>
        <w:t>Alexander Frantz</w:t>
      </w:r>
    </w:p>
    <w:p w14:paraId="7BD389B6" w14:textId="77777777" w:rsidR="00B64D2A" w:rsidRDefault="00B64D2A">
      <w:pPr>
        <w:rPr>
          <w:i w:val="0"/>
        </w:rPr>
      </w:pPr>
      <w:bookmarkStart w:id="31" w:name="_vk1549g878fj" w:colFirst="0" w:colLast="0"/>
      <w:bookmarkEnd w:id="31"/>
    </w:p>
    <w:p w14:paraId="7D5701E1" w14:textId="3ADED55C" w:rsidR="00B64D2A" w:rsidRDefault="00AD2C8A">
      <w:pPr>
        <w:rPr>
          <w:i w:val="0"/>
        </w:rPr>
      </w:pPr>
      <w:bookmarkStart w:id="32" w:name="_vjba5cnm2l0e" w:colFirst="0" w:colLast="0"/>
      <w:bookmarkEnd w:id="32"/>
      <w:r>
        <w:rPr>
          <w:i w:val="0"/>
        </w:rPr>
        <w:t xml:space="preserve">-------------------------------------------------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------------------------------------------------- </w:t>
      </w:r>
      <w:r>
        <w:rPr>
          <w:i w:val="0"/>
        </w:rPr>
        <w:tab/>
      </w:r>
      <w:r w:rsidR="004F187B">
        <w:rPr>
          <w:i w:val="0"/>
        </w:rPr>
        <w:t xml:space="preserve">        Elin Aldenhamn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4F187B">
        <w:rPr>
          <w:i w:val="0"/>
        </w:rPr>
        <w:t xml:space="preserve">                             </w:t>
      </w:r>
      <w:r w:rsidR="00731CFA">
        <w:rPr>
          <w:i w:val="0"/>
        </w:rPr>
        <w:t xml:space="preserve">                 </w:t>
      </w:r>
      <w:r w:rsidR="004F187B">
        <w:rPr>
          <w:i w:val="0"/>
        </w:rPr>
        <w:t xml:space="preserve"> </w:t>
      </w:r>
      <w:r>
        <w:rPr>
          <w:i w:val="0"/>
        </w:rPr>
        <w:t xml:space="preserve">Frida </w:t>
      </w:r>
      <w:proofErr w:type="spellStart"/>
      <w:r w:rsidR="00731CFA">
        <w:rPr>
          <w:i w:val="0"/>
        </w:rPr>
        <w:t>Gårdlöv</w:t>
      </w:r>
      <w:proofErr w:type="spellEnd"/>
    </w:p>
    <w:p w14:paraId="7BD5D1E7" w14:textId="77777777" w:rsidR="00FE5C95" w:rsidRDefault="00FE5C95">
      <w:pPr>
        <w:rPr>
          <w:i w:val="0"/>
        </w:rPr>
      </w:pPr>
      <w:bookmarkStart w:id="33" w:name="_sngh7p6yw1mt" w:colFirst="0" w:colLast="0"/>
      <w:bookmarkStart w:id="34" w:name="_n0v99ez8f1xw" w:colFirst="0" w:colLast="0"/>
      <w:bookmarkStart w:id="35" w:name="_ck76txi37ztl" w:colFirst="0" w:colLast="0"/>
      <w:bookmarkEnd w:id="33"/>
      <w:bookmarkEnd w:id="34"/>
      <w:bookmarkEnd w:id="35"/>
    </w:p>
    <w:p w14:paraId="79185F1F" w14:textId="25B7CF2E" w:rsidR="00D959A7" w:rsidRPr="00731CFA" w:rsidRDefault="00AD2C8A">
      <w:pPr>
        <w:rPr>
          <w:i w:val="0"/>
          <w:lang w:val="fi-FI"/>
        </w:rPr>
      </w:pPr>
      <w:r w:rsidRPr="00731CFA">
        <w:rPr>
          <w:i w:val="0"/>
          <w:lang w:val="fi-FI"/>
        </w:rPr>
        <w:t xml:space="preserve">------------------------------------------------- </w:t>
      </w:r>
      <w:r w:rsidRPr="00731CFA">
        <w:rPr>
          <w:i w:val="0"/>
          <w:lang w:val="fi-FI"/>
        </w:rPr>
        <w:tab/>
      </w:r>
      <w:r w:rsidRPr="00731CFA">
        <w:rPr>
          <w:i w:val="0"/>
          <w:lang w:val="fi-FI"/>
        </w:rPr>
        <w:tab/>
      </w:r>
      <w:r w:rsidR="00FE5C95" w:rsidRPr="00731CFA">
        <w:rPr>
          <w:i w:val="0"/>
          <w:lang w:val="fi-FI"/>
        </w:rPr>
        <w:t xml:space="preserve">           -------------------------------------------------</w:t>
      </w:r>
      <w:r w:rsidRPr="00731CFA">
        <w:rPr>
          <w:i w:val="0"/>
          <w:lang w:val="fi-FI"/>
        </w:rPr>
        <w:tab/>
      </w:r>
      <w:r w:rsidR="00731CFA" w:rsidRPr="00731CFA">
        <w:rPr>
          <w:i w:val="0"/>
          <w:lang w:val="fi-FI"/>
        </w:rPr>
        <w:br/>
      </w:r>
      <w:r w:rsidR="00FE5C95" w:rsidRPr="00731CFA">
        <w:rPr>
          <w:i w:val="0"/>
          <w:lang w:val="fi-FI"/>
        </w:rPr>
        <w:t xml:space="preserve"> Petter </w:t>
      </w:r>
      <w:proofErr w:type="spellStart"/>
      <w:r w:rsidR="00FE5C95" w:rsidRPr="00731CFA">
        <w:rPr>
          <w:i w:val="0"/>
          <w:lang w:val="fi-FI"/>
        </w:rPr>
        <w:t>Nyrén</w:t>
      </w:r>
      <w:proofErr w:type="spellEnd"/>
      <w:r w:rsidR="00FE5C95" w:rsidRPr="00731CFA">
        <w:rPr>
          <w:i w:val="0"/>
          <w:lang w:val="fi-FI"/>
        </w:rPr>
        <w:tab/>
      </w:r>
      <w:r w:rsidR="00FE5C95" w:rsidRPr="00731CFA">
        <w:rPr>
          <w:i w:val="0"/>
          <w:lang w:val="fi-FI"/>
        </w:rPr>
        <w:tab/>
      </w:r>
      <w:r w:rsidR="00FE5C95" w:rsidRPr="00731CFA">
        <w:rPr>
          <w:i w:val="0"/>
          <w:lang w:val="fi-FI"/>
        </w:rPr>
        <w:tab/>
      </w:r>
      <w:r w:rsidR="00FE5C95" w:rsidRPr="00731CFA">
        <w:rPr>
          <w:i w:val="0"/>
          <w:lang w:val="fi-FI"/>
        </w:rPr>
        <w:tab/>
      </w:r>
      <w:r w:rsidR="00FE5C95" w:rsidRPr="00731CFA">
        <w:rPr>
          <w:i w:val="0"/>
          <w:lang w:val="fi-FI"/>
        </w:rPr>
        <w:tab/>
      </w:r>
      <w:r w:rsidR="00FE5C95" w:rsidRPr="00731CFA">
        <w:rPr>
          <w:i w:val="0"/>
          <w:lang w:val="fi-FI"/>
        </w:rPr>
        <w:tab/>
      </w:r>
      <w:r w:rsidR="002A1725" w:rsidRPr="00731CFA">
        <w:rPr>
          <w:i w:val="0"/>
          <w:lang w:val="fi-FI"/>
        </w:rPr>
        <w:t xml:space="preserve"> </w:t>
      </w:r>
      <w:bookmarkStart w:id="36" w:name="_wg7uhcfh6ecr" w:colFirst="0" w:colLast="0"/>
      <w:bookmarkStart w:id="37" w:name="_j4stquj09bco" w:colFirst="0" w:colLast="0"/>
      <w:bookmarkEnd w:id="36"/>
      <w:bookmarkEnd w:id="37"/>
      <w:r w:rsidR="00652373" w:rsidRPr="00731CFA">
        <w:rPr>
          <w:i w:val="0"/>
          <w:lang w:val="fi-FI"/>
        </w:rPr>
        <w:t xml:space="preserve">Markus </w:t>
      </w:r>
      <w:proofErr w:type="spellStart"/>
      <w:r w:rsidR="00652373" w:rsidRPr="00731CFA">
        <w:rPr>
          <w:i w:val="0"/>
          <w:lang w:val="fi-FI"/>
        </w:rPr>
        <w:t>Petersson</w:t>
      </w:r>
      <w:proofErr w:type="spellEnd"/>
      <w:r w:rsidR="00731CFA" w:rsidRPr="00731CFA">
        <w:rPr>
          <w:i w:val="0"/>
          <w:lang w:val="fi-FI"/>
        </w:rPr>
        <w:br/>
      </w:r>
      <w:r w:rsidR="00731CFA" w:rsidRPr="00731CFA">
        <w:rPr>
          <w:i w:val="0"/>
          <w:lang w:val="fi-FI"/>
        </w:rPr>
        <w:br/>
      </w:r>
      <w:r w:rsidR="00731CFA" w:rsidRPr="00731CFA">
        <w:rPr>
          <w:i w:val="0"/>
          <w:lang w:val="fi-FI"/>
        </w:rPr>
        <w:br/>
      </w:r>
      <w:r w:rsidR="00731CFA" w:rsidRPr="00731CFA">
        <w:rPr>
          <w:i w:val="0"/>
          <w:lang w:val="fi-FI"/>
        </w:rPr>
        <w:br/>
        <w:t>----------------------------------------------</w:t>
      </w:r>
      <w:r w:rsidR="00731CFA" w:rsidRPr="00731CFA">
        <w:rPr>
          <w:i w:val="0"/>
          <w:lang w:val="fi-FI"/>
        </w:rPr>
        <w:br/>
      </w:r>
      <w:r w:rsidR="00731CFA" w:rsidRPr="00731CFA">
        <w:rPr>
          <w:i w:val="0"/>
          <w:lang w:val="fi-FI"/>
        </w:rPr>
        <w:br/>
        <w:t>Te</w:t>
      </w:r>
      <w:r w:rsidR="00731CFA">
        <w:rPr>
          <w:i w:val="0"/>
          <w:lang w:val="fi-FI"/>
        </w:rPr>
        <w:t>d Franzen</w:t>
      </w:r>
    </w:p>
    <w:p w14:paraId="0381A104" w14:textId="77777777" w:rsidR="00D959A7" w:rsidRPr="00731CFA" w:rsidRDefault="00D959A7">
      <w:pPr>
        <w:rPr>
          <w:i w:val="0"/>
          <w:lang w:val="fi-FI"/>
        </w:rPr>
      </w:pPr>
    </w:p>
    <w:p w14:paraId="3A23FF26" w14:textId="60908451" w:rsidR="00B64D2A" w:rsidRPr="00731CFA" w:rsidRDefault="00FE5C95">
      <w:pPr>
        <w:rPr>
          <w:i w:val="0"/>
          <w:lang w:val="fi-FI"/>
        </w:rPr>
      </w:pPr>
      <w:r w:rsidRPr="00731CFA">
        <w:rPr>
          <w:i w:val="0"/>
          <w:lang w:val="fi-FI"/>
        </w:rPr>
        <w:tab/>
      </w:r>
      <w:r w:rsidR="00D959A7" w:rsidRPr="00731CFA">
        <w:rPr>
          <w:i w:val="0"/>
          <w:lang w:val="fi-FI"/>
        </w:rPr>
        <w:tab/>
      </w:r>
      <w:r w:rsidR="00D959A7" w:rsidRPr="00731CFA">
        <w:rPr>
          <w:i w:val="0"/>
          <w:lang w:val="fi-FI"/>
        </w:rPr>
        <w:tab/>
      </w:r>
      <w:r w:rsidR="00D959A7" w:rsidRPr="00731CFA">
        <w:rPr>
          <w:i w:val="0"/>
          <w:lang w:val="fi-FI"/>
        </w:rPr>
        <w:tab/>
      </w:r>
      <w:r w:rsidR="00D959A7" w:rsidRPr="00731CFA">
        <w:rPr>
          <w:i w:val="0"/>
          <w:lang w:val="fi-FI"/>
        </w:rPr>
        <w:tab/>
      </w:r>
      <w:r w:rsidR="00D959A7" w:rsidRPr="00731CFA">
        <w:rPr>
          <w:i w:val="0"/>
          <w:lang w:val="fi-FI"/>
        </w:rPr>
        <w:tab/>
      </w:r>
    </w:p>
    <w:sectPr w:rsidR="00B64D2A" w:rsidRPr="00731C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159B" w14:textId="77777777" w:rsidR="00AF567E" w:rsidRDefault="00AF567E">
      <w:pPr>
        <w:spacing w:after="0" w:line="240" w:lineRule="auto"/>
      </w:pPr>
      <w:r>
        <w:separator/>
      </w:r>
    </w:p>
  </w:endnote>
  <w:endnote w:type="continuationSeparator" w:id="0">
    <w:p w14:paraId="0714DAB9" w14:textId="77777777" w:rsidR="00AF567E" w:rsidRDefault="00AF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5507" w14:textId="77777777" w:rsidR="00B64D2A" w:rsidRDefault="00B64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000000"/>
        <w:sz w:val="22"/>
        <w:szCs w:val="22"/>
      </w:rPr>
    </w:pPr>
  </w:p>
  <w:p w14:paraId="2552A511" w14:textId="77777777" w:rsidR="00B64D2A" w:rsidRDefault="00AD2C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</w:rPr>
    </w:pP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</w:r>
    <w:proofErr w:type="spellStart"/>
    <w:r>
      <w:rPr>
        <w:i w:val="0"/>
        <w:color w:val="7F7F7F"/>
        <w:sz w:val="22"/>
        <w:szCs w:val="22"/>
      </w:rPr>
      <w:t>Rottne</w:t>
    </w:r>
    <w:proofErr w:type="spellEnd"/>
    <w:r>
      <w:rPr>
        <w:i w:val="0"/>
        <w:color w:val="7F7F7F"/>
        <w:sz w:val="22"/>
        <w:szCs w:val="22"/>
      </w:rPr>
      <w:t xml:space="preserve"> Samhällsförening</w:t>
    </w:r>
  </w:p>
  <w:p w14:paraId="6E934781" w14:textId="77777777" w:rsidR="00B64D2A" w:rsidRDefault="00AD2C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</w:rPr>
    </w:pP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  <w:t xml:space="preserve">Org.nr: </w:t>
    </w:r>
    <w:proofErr w:type="gramStart"/>
    <w:r>
      <w:rPr>
        <w:i w:val="0"/>
        <w:color w:val="7F7F7F"/>
        <w:sz w:val="22"/>
        <w:szCs w:val="22"/>
      </w:rPr>
      <w:t>802467-1383</w:t>
    </w:r>
    <w:proofErr w:type="gramEnd"/>
  </w:p>
  <w:p w14:paraId="232B00E6" w14:textId="77777777" w:rsidR="00B64D2A" w:rsidRDefault="00AD2C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</w:rPr>
    </w:pP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  <w:t xml:space="preserve">Bankgiro: </w:t>
    </w:r>
    <w:proofErr w:type="gramStart"/>
    <w:r>
      <w:rPr>
        <w:i w:val="0"/>
        <w:color w:val="7F7F7F"/>
        <w:sz w:val="22"/>
        <w:szCs w:val="22"/>
      </w:rPr>
      <w:t>5908-0200</w:t>
    </w:r>
    <w:proofErr w:type="gramEnd"/>
  </w:p>
  <w:p w14:paraId="43CE33B9" w14:textId="77777777" w:rsidR="00B64D2A" w:rsidRPr="004C21B1" w:rsidRDefault="00AD2C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</w:rPr>
    </w:pP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</w:r>
    <w:r w:rsidRPr="004C21B1">
      <w:rPr>
        <w:i w:val="0"/>
        <w:color w:val="7F7F7F"/>
        <w:sz w:val="22"/>
        <w:szCs w:val="22"/>
      </w:rPr>
      <w:t>E-post: info@rottne.nu</w:t>
    </w:r>
  </w:p>
  <w:p w14:paraId="58A31493" w14:textId="77777777" w:rsidR="00B64D2A" w:rsidRPr="00F22D93" w:rsidRDefault="00AD2C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  <w:lang w:val="en-US"/>
      </w:rPr>
    </w:pPr>
    <w:r w:rsidRPr="004C21B1">
      <w:rPr>
        <w:i w:val="0"/>
        <w:color w:val="7F7F7F"/>
        <w:sz w:val="22"/>
        <w:szCs w:val="22"/>
      </w:rPr>
      <w:tab/>
    </w:r>
    <w:r w:rsidRPr="004C21B1">
      <w:rPr>
        <w:i w:val="0"/>
        <w:color w:val="7F7F7F"/>
        <w:sz w:val="22"/>
        <w:szCs w:val="22"/>
      </w:rPr>
      <w:tab/>
    </w:r>
    <w:proofErr w:type="spellStart"/>
    <w:r w:rsidRPr="00F22D93">
      <w:rPr>
        <w:i w:val="0"/>
        <w:color w:val="7F7F7F"/>
        <w:sz w:val="22"/>
        <w:szCs w:val="22"/>
        <w:lang w:val="en-US"/>
      </w:rPr>
      <w:t>Hemsida</w:t>
    </w:r>
    <w:proofErr w:type="spellEnd"/>
    <w:r w:rsidRPr="00F22D93">
      <w:rPr>
        <w:i w:val="0"/>
        <w:color w:val="7F7F7F"/>
        <w:sz w:val="22"/>
        <w:szCs w:val="22"/>
        <w:lang w:val="en-US"/>
      </w:rPr>
      <w:t>: www.rottne.nu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0FF7" w14:textId="77777777" w:rsidR="00AF567E" w:rsidRDefault="00AF567E">
      <w:pPr>
        <w:spacing w:after="0" w:line="240" w:lineRule="auto"/>
      </w:pPr>
      <w:r>
        <w:separator/>
      </w:r>
    </w:p>
  </w:footnote>
  <w:footnote w:type="continuationSeparator" w:id="0">
    <w:p w14:paraId="088D9F8A" w14:textId="77777777" w:rsidR="00AF567E" w:rsidRDefault="00AF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2180" w14:textId="77777777" w:rsidR="00B64D2A" w:rsidRDefault="00AD2C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4D73F09" wp14:editId="2099FC8F">
          <wp:extent cx="2701700" cy="9356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1700" cy="935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3F1F7D" w14:textId="77777777" w:rsidR="00B64D2A" w:rsidRDefault="00B64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2A"/>
    <w:rsid w:val="00002444"/>
    <w:rsid w:val="00036EED"/>
    <w:rsid w:val="00052FDA"/>
    <w:rsid w:val="000F0AB8"/>
    <w:rsid w:val="0012101D"/>
    <w:rsid w:val="00157A80"/>
    <w:rsid w:val="001B082F"/>
    <w:rsid w:val="001C0623"/>
    <w:rsid w:val="00233547"/>
    <w:rsid w:val="00272576"/>
    <w:rsid w:val="002A1725"/>
    <w:rsid w:val="002A46E3"/>
    <w:rsid w:val="002B3FE7"/>
    <w:rsid w:val="002D49F7"/>
    <w:rsid w:val="002F68CE"/>
    <w:rsid w:val="003334DF"/>
    <w:rsid w:val="004A5A62"/>
    <w:rsid w:val="004C21B1"/>
    <w:rsid w:val="004C6425"/>
    <w:rsid w:val="004D22A9"/>
    <w:rsid w:val="004F187B"/>
    <w:rsid w:val="004F60D1"/>
    <w:rsid w:val="005122DA"/>
    <w:rsid w:val="00532F0F"/>
    <w:rsid w:val="006261EF"/>
    <w:rsid w:val="00652373"/>
    <w:rsid w:val="006846AB"/>
    <w:rsid w:val="00685582"/>
    <w:rsid w:val="006D2D5D"/>
    <w:rsid w:val="006D4FB1"/>
    <w:rsid w:val="00731CFA"/>
    <w:rsid w:val="008C6677"/>
    <w:rsid w:val="008D531D"/>
    <w:rsid w:val="008F7DD7"/>
    <w:rsid w:val="0091686E"/>
    <w:rsid w:val="009622C5"/>
    <w:rsid w:val="0099390C"/>
    <w:rsid w:val="009D6F9A"/>
    <w:rsid w:val="00A028E5"/>
    <w:rsid w:val="00A51CCE"/>
    <w:rsid w:val="00AA2135"/>
    <w:rsid w:val="00AD2C8A"/>
    <w:rsid w:val="00AF567E"/>
    <w:rsid w:val="00B64D2A"/>
    <w:rsid w:val="00C75735"/>
    <w:rsid w:val="00C940F7"/>
    <w:rsid w:val="00CA47DE"/>
    <w:rsid w:val="00D13782"/>
    <w:rsid w:val="00D334EC"/>
    <w:rsid w:val="00D47DF3"/>
    <w:rsid w:val="00D959A7"/>
    <w:rsid w:val="00DB39F0"/>
    <w:rsid w:val="00DF6476"/>
    <w:rsid w:val="00E0469B"/>
    <w:rsid w:val="00E2105F"/>
    <w:rsid w:val="00E37CF4"/>
    <w:rsid w:val="00E50966"/>
    <w:rsid w:val="00E75770"/>
    <w:rsid w:val="00ED072F"/>
    <w:rsid w:val="00F22D93"/>
    <w:rsid w:val="00F26CD6"/>
    <w:rsid w:val="00F3375E"/>
    <w:rsid w:val="00FC617A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8824"/>
  <w15:docId w15:val="{0EB0005F-A866-4A05-8F5C-7EFAF9B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i/>
        <w:lang w:val="sv-SE" w:eastAsia="sv-SE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pBdr>
        <w:left w:val="single" w:sz="48" w:space="2" w:color="B2B2B2"/>
        <w:bottom w:val="single" w:sz="4" w:space="0" w:color="B2B2B2"/>
      </w:pBdr>
      <w:spacing w:before="200" w:after="100" w:line="240" w:lineRule="auto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pBdr>
        <w:left w:val="single" w:sz="4" w:space="2" w:color="B2B2B2"/>
        <w:bottom w:val="single" w:sz="4" w:space="2" w:color="B2B2B2"/>
      </w:pBdr>
      <w:spacing w:before="200" w:after="100" w:line="240" w:lineRule="auto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pBdr>
        <w:left w:val="dotted" w:sz="4" w:space="2" w:color="B2B2B2"/>
        <w:bottom w:val="dotted" w:sz="4" w:space="2" w:color="B2B2B2"/>
      </w:pBdr>
      <w:spacing w:before="200" w:after="100" w:line="240" w:lineRule="auto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pBdr>
        <w:bottom w:val="single" w:sz="4" w:space="2" w:color="E0E0E0"/>
      </w:pBdr>
      <w:spacing w:before="200" w:after="100" w:line="240" w:lineRule="auto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pBdr>
        <w:top w:val="single" w:sz="48" w:space="0" w:color="B2B2B2"/>
        <w:bottom w:val="single" w:sz="48" w:space="0" w:color="B2B2B2"/>
      </w:pBdr>
      <w:shd w:val="clear" w:color="auto" w:fill="B2B2B2"/>
      <w:spacing w:after="0" w:line="240" w:lineRule="auto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Underrubrik">
    <w:name w:val="Subtitle"/>
    <w:basedOn w:val="Normal"/>
    <w:next w:val="Normal"/>
    <w:uiPriority w:val="11"/>
    <w:qFormat/>
    <w:pPr>
      <w:pBdr>
        <w:bottom w:val="dotted" w:sz="8" w:space="10" w:color="B2B2B2"/>
      </w:pBdr>
      <w:spacing w:before="200" w:after="900" w:line="240" w:lineRule="auto"/>
      <w:jc w:val="center"/>
    </w:pPr>
    <w:rPr>
      <w:rFonts w:ascii="Cambria" w:eastAsia="Cambria" w:hAnsi="Cambria" w:cs="Cambria"/>
      <w:color w:val="58585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 Aldenhamn</cp:lastModifiedBy>
  <cp:revision>3</cp:revision>
  <dcterms:created xsi:type="dcterms:W3CDTF">2025-02-24T19:01:00Z</dcterms:created>
  <dcterms:modified xsi:type="dcterms:W3CDTF">2025-02-24T20:04:00Z</dcterms:modified>
</cp:coreProperties>
</file>